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1537"/>
        </w:tabs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6DC6AB71" wp14:editId="79ABF0A7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ED" w:rsidRPr="009178ED" w:rsidRDefault="009178ED" w:rsidP="009178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9178ED" w:rsidRPr="009178ED" w:rsidRDefault="009178ED" w:rsidP="009178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9178ED" w:rsidRPr="009178ED" w:rsidRDefault="009178ED" w:rsidP="009178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«СТАНЦИЯ ЮНЫХ НАТУРАЛИСТОВ»</w:t>
      </w:r>
    </w:p>
    <w:p w:rsidR="009178ED" w:rsidRPr="009178ED" w:rsidRDefault="009178ED" w:rsidP="009178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КАСПИЙСК</w:t>
      </w:r>
    </w:p>
    <w:p w:rsidR="009178ED" w:rsidRPr="009178ED" w:rsidRDefault="009178ED" w:rsidP="009178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(МБУ ДО «СЮН»)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Каспийск, ул. Назарова, 3           </w:t>
      </w:r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</w:t>
      </w:r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hyperlink r:id="rId6" w:history="1">
        <w:r w:rsidRPr="009178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syunkasp</w:t>
        </w:r>
        <w:r w:rsidRPr="009178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178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78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178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178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Тел: 8 -928-578-86-83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АКТ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приемки организации, осуществляющей образовательную деятельность, </w:t>
      </w:r>
    </w:p>
    <w:p w:rsidR="009178ED" w:rsidRPr="009178ED" w:rsidRDefault="009178ED" w:rsidP="009178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началу 2021-2022 учебного года</w:t>
      </w:r>
    </w:p>
    <w:p w:rsidR="009178ED" w:rsidRPr="009178ED" w:rsidRDefault="009178ED" w:rsidP="009178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«02» июля 2021 года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учреждение дополнительного образования «Станция юных натуралистов», год постройки – 1982 год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год постройки)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городского округа «город Каспийск»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  организации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368300, РД, </w:t>
      </w:r>
      <w:proofErr w:type="spellStart"/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г.Каспийск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Назарова 3</w:t>
      </w:r>
    </w:p>
    <w:p w:rsidR="009178ED" w:rsidRPr="009178ED" w:rsidRDefault="009178ED" w:rsidP="00917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 юридический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физический адрес организации) </w:t>
      </w:r>
    </w:p>
    <w:p w:rsidR="009178ED" w:rsidRPr="009178ED" w:rsidRDefault="009178ED" w:rsidP="00917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Салихова Зинаида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Абдуллаевна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телефон    8-928-578-86-83</w:t>
      </w:r>
    </w:p>
    <w:p w:rsidR="009178ED" w:rsidRPr="009178ED" w:rsidRDefault="009178ED" w:rsidP="00917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руководителя организации, № телефона)</w:t>
      </w:r>
    </w:p>
    <w:p w:rsidR="009178ED" w:rsidRPr="009178ED" w:rsidRDefault="009178ED" w:rsidP="00917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Распоряжением Администрации городского округа «город Каспийск» от «03» июня 2021 г. № 153-р в период с «23 июня» по «26 июля» 2021г.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комиссией Администрации городского округа «город Каспийск»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главы Администрации городского округа «город Каспийск» -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Велиев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А.В.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Начальник МКУ «Управления образования» Администрации городского округа «город Каспийск»- Абрамова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;</w:t>
      </w:r>
      <w:proofErr w:type="gramEnd"/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Начальник отделения ФСБ Республики Дагестан по г. Каспийск –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Абдусаламов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К.М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 согласованию);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Начальник ОНД и ПР №5 по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г.Каспийск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Карабудахкентскому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 УНД и ПР ГУ МЧС России по Республике Дагестан – Гамзатов Ё.А. (по согласованию);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Начальник ОВО по г. Каспийск – филиала ФГКУ «УВО ВНГ России по Республике Дагестан»-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Агаларханов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Г.Ц.(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согласованию);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 ОМВД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России по г. Каспийск –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Багавудинов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Б.М. (по согласованию);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(должность, фамилия, имя, отчество)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Начальник МКУ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по делам ГО и ЧС» по городу Каспийск –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Гасанов Ш.Д.;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горкома профсоюза работников образовательных учреждений г. Каспийск –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Имамаев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С.М.;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Помощник главы Администрации по вопросам противодействия коррупции – Якубов А.И.;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 по вопросам общественной безопасности аппарата АТК г. Каспийск – Рамазанов М.М.;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Государственный инспектор энергетического надзора и по надзору за гидротехническими сооружениями по Республике Дагестан Кавказского управления </w:t>
      </w:r>
      <w:proofErr w:type="spellStart"/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Ростехнадзора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Саидов М.А.;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приемка готовности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бюджетного учреждения дополнительного образования «Станция юных натуралистов»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(полное наименование организации)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организация).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результаты приемки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приемки установлено: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бюджетного учреждения дополнительного образования «Станция юных натуралистов».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(полное наименование образовательной организации)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1199 от «14»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2015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на оперативное управление от «12» декабря 2012 г. № 05-05-12/016/2012-690,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от «06» июня 2013 г. №005-201/13-41971 на пользование земельным участком, на котором размещена организация (за исключением зданий, арендуемых организацией);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об аккредитации организации выдано «___»__________20__ г.,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подлежит аккредитации согласно 1 ст.92 ФЗ №273 «Об образовании в РФ»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(наименование органа управления, выдавшего свидетельство)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________ № _____________, срок действия свидетельства с «___»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 г. до «___» ___________ 20__ года.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деятельности, установленной формы и выданной «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11» января 2015г., серия 05Л01,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№0002831, регистрационный номер 8450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 образования и науки Республики Дагестан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управления, выдавшего лицензию)</w:t>
      </w:r>
    </w:p>
    <w:p w:rsidR="009178ED" w:rsidRPr="009178ED" w:rsidRDefault="009178ED" w:rsidP="0091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лицензии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8ED" w:rsidRPr="009178ED" w:rsidRDefault="009178ED" w:rsidP="009178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Паспорт безопасности образовательной организации 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                                                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«</w:t>
      </w:r>
      <w:proofErr w:type="gramEnd"/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20» апреля  2020 года оформлен.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состояния антитеррористической и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противокриминальной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организации      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(удовлетворительно, неудовлетворительно)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Декларация пожарной безопасности организации от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«13» </w:t>
      </w:r>
      <w:proofErr w:type="gramStart"/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августа  2018</w:t>
      </w:r>
      <w:proofErr w:type="gramEnd"/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г. оформлена.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Укомплектование рабочих мест средствами индивидуальной защиты, пожаротушения и инструментом             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имеется.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Проверка работоспособности и обеспечения обслуживания систем автоматической противопожарной защиты </w:t>
      </w: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имеется</w:t>
      </w: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Проверка наличия и исправности первичных средств пожаротушения, состояния путей эвакуации и эвакуационных выходов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имеется.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Проверка наличия и размещения наглядной агитации по вопросам соблюдения мер безопасности и умений действовать на случай возникновения чрезвычайных ситуаций                     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имеется.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(имеется, не имеется)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предписаний органов государственного контроля (надзора), представленных организации ранее              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исполнено.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  (исполнено, не исполнено)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Количество зданий (объектов) организации - 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единиц, в том числе общежитий 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proofErr w:type="gramEnd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объемы, проведенных в 2021 году: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капитальных ремонтов объектов –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(всего)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выполнены_______________________________,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организации, выполнявшей работы)                                           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_________________, гарантийные обязательства _________________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;</w:t>
      </w:r>
      <w:proofErr w:type="gramEnd"/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(оформлены, не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оформлены)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 выполнены_______________________________,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(наименование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(наименование организации, выполнявшей работы)                                           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_________________, гарантийные обязательства ________________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;</w:t>
      </w:r>
      <w:proofErr w:type="gramEnd"/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(оформлен, не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текущих ремонтов на 2 объектах, в том числе: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корпус 1, корпус 2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выполнены силами работников организации,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(наименование организации, выполнявшей работы)                                           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приемки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оформлен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гарантийные обязательства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(оформлены, не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оформлены)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иных видов ремонта на ______ объектах образовательной организации: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(наименование объекта, вид ремонта)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(наименование объекта, вид ремонта)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потребность в капитальном ремонте (реконструкции) в новом учебном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необходимо 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Контрольные нормативы и показатели, изложенные в приложении к лицензии,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соблюдаются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образовательной деятельности и предоставление дополнительных образовательных услуг: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образовательные услуги по реализации образовательных общеразвивающих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 дополнительного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 видов деятельности и дополнительных услуг)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проектная допустимая численность обучающихся - 450 человек;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численность обучающихся по состоянию на день приемки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обучающихся с применением дистанционных образовательных технологий;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количество обучающихся, подлежащих поступлению в текущем году в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класс (на первый курс) -_____ человек;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количество классов по комплектованию: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всего - ______; количество обучающихся - ______ человек;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обучаются: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смену - ___ классов, _____ обучающихся;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смену - ___ классов, _____ обучающихся.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наличие образовательных программ - 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наличие программ развития образовательной организации-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и)  укомплектованность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штатов организации: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– 10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100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работников - ___0___ - ______человек___0___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 работников - ___0___человек___0___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административно-хозяйственных работников -   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5  человек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работников - ___0___человек____0__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учебно-воспитательных работников - ____0__человек__0____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и иных работников, осуществляющих вспомогательные функции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____0__человек__0____ %;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наличие плана работы организации на 2021-2022 учебный год-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Состояние материально-технической базы и оснащенности образовательного процесса оценивается,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 .</w:t>
      </w:r>
      <w:proofErr w:type="gramEnd"/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(удовлетворительное, неудовлетворительное)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объекты организации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 оборудованы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средствами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передвижения обучающихся с ограниченными возможностями здоровья;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82"/>
        <w:gridCol w:w="974"/>
        <w:gridCol w:w="1257"/>
        <w:gridCol w:w="533"/>
        <w:gridCol w:w="925"/>
        <w:gridCol w:w="1034"/>
        <w:gridCol w:w="944"/>
        <w:gridCol w:w="1066"/>
        <w:gridCol w:w="494"/>
      </w:tblGrid>
      <w:tr w:rsidR="009178ED" w:rsidRPr="009178ED" w:rsidTr="00340AC3">
        <w:trPr>
          <w:cantSplit/>
          <w:trHeight w:val="1421"/>
        </w:trPr>
        <w:tc>
          <w:tcPr>
            <w:tcW w:w="59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материально-технической базы</w:t>
            </w:r>
          </w:p>
        </w:tc>
        <w:tc>
          <w:tcPr>
            <w:tcW w:w="894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оснащенности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мебели</w:t>
            </w:r>
          </w:p>
        </w:tc>
        <w:tc>
          <w:tcPr>
            <w:tcW w:w="893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894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178ED" w:rsidRPr="009178ED" w:rsidTr="00340AC3">
        <w:tc>
          <w:tcPr>
            <w:tcW w:w="595" w:type="dxa"/>
          </w:tcPr>
          <w:p w:rsidR="009178ED" w:rsidRPr="009178ED" w:rsidRDefault="009178ED" w:rsidP="009178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Учебные кабинеты 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Компьютеры в каждый кабинет, наглядные пособия, таблицы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Комплект-классов, шкафы книжные, доска ученическая, стенды </w:t>
            </w: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тематические, </w:t>
            </w:r>
            <w:proofErr w:type="spell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учителький</w:t>
            </w:r>
            <w:proofErr w:type="spellEnd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стол и стул в каждом кабинете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80 %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 по ПБ, ТБ.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разрешения на эксплуатацию в наличии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мебели удовлетвори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Огнетушители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595" w:type="dxa"/>
          </w:tcPr>
          <w:p w:rsidR="009178ED" w:rsidRPr="009178ED" w:rsidRDefault="009178ED" w:rsidP="009178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Кабинеты директора и приемная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Шкафы книжные, шкаф плательный, столы 3, 3 </w:t>
            </w:r>
            <w:proofErr w:type="spell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компьтера</w:t>
            </w:r>
            <w:proofErr w:type="spellEnd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 принтера, кулер для воды,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стенды тематические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 по ПБ, ТБ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разрешения на эксплуатацию в наличии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мебели удовлетвори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595" w:type="dxa"/>
          </w:tcPr>
          <w:p w:rsidR="009178ED" w:rsidRPr="009178ED" w:rsidRDefault="009178ED" w:rsidP="009178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Методический кабинет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Стулья 50 </w:t>
            </w:r>
            <w:proofErr w:type="spell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Звуковая </w:t>
            </w:r>
            <w:proofErr w:type="spellStart"/>
            <w:proofErr w:type="gram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аппаратура,экран</w:t>
            </w:r>
            <w:proofErr w:type="spellEnd"/>
            <w:proofErr w:type="gramEnd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проектор,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телевизор, компьютер, стол учительский 2шт, комплект-классов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 по ПБ, ТБ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разрешения на эксплуатацию в наличии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мебели удовлетвори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Огнетушитель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595" w:type="dxa"/>
          </w:tcPr>
          <w:p w:rsidR="009178ED" w:rsidRPr="009178ED" w:rsidRDefault="009178ED" w:rsidP="009178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Теплица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1 шт.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Стеллажи для цветов, комплект-</w:t>
            </w:r>
            <w:proofErr w:type="spell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класса,шкаф</w:t>
            </w:r>
            <w:proofErr w:type="spellEnd"/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90 %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Инструкции по ПБ, ТБ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Акты разрешения на эксплуатацию в наличии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мебели удовлетвори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595" w:type="dxa"/>
          </w:tcPr>
          <w:p w:rsidR="009178ED" w:rsidRPr="009178ED" w:rsidRDefault="009178ED" w:rsidP="009178ED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УОУ</w:t>
            </w: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Лопаты, тяпки, грабли, ведра и </w:t>
            </w:r>
            <w:proofErr w:type="spellStart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</w:t>
            </w:r>
            <w:proofErr w:type="spellEnd"/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–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тренажерный зал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бассейн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–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состояние – удовлетворительное 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мастерские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класс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компьютерной техникой-_______________________________________________________________: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(обеспечена, обеспечена не в полном объеме, не обеспечена)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компьютерной техники - 8 единиц, из них подлежит списанию - ___ единиц, планируется к закупке в текущем учебном году -  1 единица.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и обеспеченность организации спортивным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оборудованием, инвентарем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(не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(имеются, не имеются)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 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(наименование органа оформившего акт-разрешение)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спортивном оборудовании: 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оборудования, количество оборудования)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обеспеченность организации учебной мебелью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замене мебели: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комплект-классов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доска ученическая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шкаф книжный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обеспеченность организации бытовой мебелью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замене мебели: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плательный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 офисные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50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кровати - ___; и т.д.;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книжном фонде библиотеки организации: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книг - ____; фонд учебников - _____, ______ %;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научно-педагогическая и методическая литература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шт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обновлении книжного фонда____________________________.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Состояние земельного участка, закрепленного за организацией -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удовлетворительное: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(удовлетворительное, неудовлетворительное)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участка – 0,524 га, размеры (Длина -78, Ширина - 67,</w:t>
      </w:r>
      <w:r w:rsidRPr="009178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– 524 </w:t>
      </w:r>
      <w:proofErr w:type="spellStart"/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кадастровый номер</w:t>
      </w:r>
      <w:r w:rsidRPr="009178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Pr="009178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05-05- 12016/2012687 от 17.12.2012г.(31723 </w:t>
      </w:r>
      <w:r w:rsidRPr="009178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r w:rsidRPr="009178ED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2 </w:t>
      </w:r>
      <w:r w:rsidRPr="009178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).</w:t>
      </w:r>
      <w:r w:rsidRPr="009178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имеются, соответствуют санитарным нормам.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(имеются (не имеются), их состояние и соответствие санитарным требованиям)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техники безопасности при проведении занятий на указанных объектах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соблюдаются.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(соблюдаются, не соблюдаются)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Медицинское обслуживание в организации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организовано;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(организовано, не организовано)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медицинское обеспечение осуществляется 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(штатным, внештатным)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персоналом в количестве ____ человек, в том числе: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21"/>
        <w:gridCol w:w="1897"/>
        <w:gridCol w:w="1829"/>
        <w:gridCol w:w="1918"/>
      </w:tblGrid>
      <w:tr w:rsidR="009178ED" w:rsidRPr="009178ED" w:rsidTr="00340AC3"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(штат, договор)</w:t>
            </w:r>
          </w:p>
        </w:tc>
        <w:tc>
          <w:tcPr>
            <w:tcW w:w="208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78ED" w:rsidRPr="009178ED" w:rsidTr="00340AC3"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ED" w:rsidRPr="009178ED" w:rsidTr="00340AC3"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ED" w:rsidRPr="009178ED" w:rsidTr="00340AC3"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8ED" w:rsidRPr="009178ED" w:rsidTr="00340AC3"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медицинского обеспечения обучающихся в организации оборудованы: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приспособлен (типовое помещение), емкость – ___ человек, состояние – удовлетворительное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стоматологический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процедурная  –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приспособлен (типовое помещение), емкость – ___ человек, состояние – удовлетворительное (неудовлетворительное), размеры (Длина -_____, Ширина - _____, площадь - ____ );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медицинском оборудовании _____________________________: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потребности указать основной перечень оборудования)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Питание обучающихся -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(организовано, не организовано)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питание организовано в_________________ смены, в __________________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(количество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смен)   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(количество столовых)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столовых на _____ посадочных мест, размеры (Длина -_____, Ширина - _____, 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  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на _____ мест , размеры (Длина -_____, Ширина - _____,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- ___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 )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эстетического оформления залов приема пищи _______________________,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(удовлетворительное, неудовлетворительное)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условия перед приемом пищи 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(соблюдаются, не соблюдаются)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приготовление пищи осуществляется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хранение продуктов ____________________________, санитарным    нормам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(организовано, не организовано)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___________________________.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(соответствует, не соответствует)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обеспеченность технологическим оборудованием - _____________________,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техническое состояние ________________________________________________,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допуска к эксплуатации ___________________________. 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(оформлены, не оформлены)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техники безопасности при работе с использованием технологического оборудования ____________________________________.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(соблюдаются, не соблюдаются)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закупке дополнительного технологического оборудования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__________________________________: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(при необходимости указать наименование и количество оборудования)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санитарное состояние пищеблока, подсобных помещений и технологических цехов, и участков 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обеспеченность столовой посудой___________________________________;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(достаточное, не достаточное)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документация и инструкции, обеспечивающие деятельность столовой и ее работников 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примерное двухнедельное меню, утвержденное руководителем образовательной организации 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питьевой режим обучающихся ______________________________________,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(организован, не организован)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 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(указать способ организации питьевого режима)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л) наличие договора на оказание санитарно-эпидемиологических услуг (дератизация, дезинфекция)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имеется,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№20 от 01.01.2021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,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ФГУП «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Дезинфекционист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(реквизиты договора, №, дата, организация, оказывающая услуги)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соответствуют</w:t>
      </w:r>
      <w:r w:rsidRPr="009178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lang w:eastAsia="ru-RU"/>
        </w:rPr>
        <w:t>(соответствует, не соответствует)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Транспортное обеспечение организации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________________________;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(организовано, не организовано)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необходимость в подвозе обучающихся к местам проведения занятий –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имеется;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количество обучающихся, нуждавшегося в подвозе к местам проведения занятий - __0__ человек, __0_ % от общего количества обучающихся;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90"/>
        <w:gridCol w:w="1220"/>
        <w:gridCol w:w="1221"/>
        <w:gridCol w:w="797"/>
        <w:gridCol w:w="1643"/>
        <w:gridCol w:w="1221"/>
        <w:gridCol w:w="1221"/>
      </w:tblGrid>
      <w:tr w:rsidR="009178ED" w:rsidRPr="009178ED" w:rsidTr="00340AC3">
        <w:trPr>
          <w:cantSplit/>
          <w:trHeight w:val="1421"/>
        </w:trPr>
        <w:tc>
          <w:tcPr>
            <w:tcW w:w="432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48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транспортного средства</w:t>
            </w:r>
          </w:p>
        </w:tc>
        <w:tc>
          <w:tcPr>
            <w:tcW w:w="1349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9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приобретения</w:t>
            </w:r>
          </w:p>
        </w:tc>
        <w:tc>
          <w:tcPr>
            <w:tcW w:w="1838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349" w:type="dxa"/>
            <w:textDirection w:val="btLr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178ED" w:rsidRPr="009178ED" w:rsidTr="00340AC3">
        <w:tc>
          <w:tcPr>
            <w:tcW w:w="432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432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432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78ED" w:rsidRPr="009178ED" w:rsidTr="00340AC3">
        <w:tc>
          <w:tcPr>
            <w:tcW w:w="432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</w:tcPr>
          <w:p w:rsidR="009178ED" w:rsidRPr="009178ED" w:rsidRDefault="009178ED" w:rsidP="0091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 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(соответствуют, не соответствуют)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замене (дополнительной закупке) -____________________________, количество - ____ единиц.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(имеется, не имеется)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Мероприятия по обеспечению охраны и антитеррористической защищенности организации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выполнены не в полной мере: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(выполнены, не выполнены)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охрана объектов организации осуществляется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сторожем с 18.00 - 06.00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 ,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выходные с 08.00-08.00ч. 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охраны – сторожа, вневедомственная охрана, частная охранная организация)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___3__ сотрудников. Ежедневная охрана осуществляется сотрудниками в составе __1___ человек.  Договоры по оказанию охранных услуг заключены;</w:t>
      </w:r>
      <w:r w:rsidRPr="009178E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физическую охрану не заключены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«Экстренный выезд группы задержания ОВО по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г.Каспийск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»; ФГКУ «УВО ВНГ России по РД»; Договор № 359 от 11.01.2020г.;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организации системой охранной сигнализации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оборудованы;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(оборудованы, не оборудованы)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системами видеонаблюдения и охранного телевидения объекты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оборудованы;(3 видеокамеры наружного наблюдения)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(оборудованы, не оборудованы)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прямая связь с органами МВД (ФСБ) организована с использованием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 АТС, телефон экстренного вызова полиции ОВО по г. Каспийск;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связи: кнопка экстренного вызова, телефон АТС и др.)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д) территория организации ограждением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оборудована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(оборудована, не оборудована)    </w:t>
      </w:r>
    </w:p>
    <w:p w:rsidR="009178ED" w:rsidRPr="009178ED" w:rsidRDefault="009178ED" w:rsidP="009178E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и обеспечивает  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несанкционированный доступ;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(обеспечивает, не обеспечивает)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е) дежурно-диспетчерская (дежурная) служба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организована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(организована, не организована)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недостатки:_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12. Обеспечение пожарной безопасности организации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соответствует 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нормативным требованиям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(соответствует, не соответствует)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Органами Государственного пожарного надзора в 2021 году приемка состояние пожарной безопасности       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проводилась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</w:t>
      </w: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(проводилась</w:t>
      </w:r>
      <w:r w:rsidRPr="009178ED">
        <w:rPr>
          <w:rFonts w:ascii="Times New Roman" w:eastAsia="Times New Roman" w:hAnsi="Times New Roman" w:cs="Times New Roman"/>
          <w:iCs/>
          <w:color w:val="C00000"/>
          <w:sz w:val="20"/>
          <w:szCs w:val="20"/>
          <w:lang w:eastAsia="ru-RU"/>
        </w:rPr>
        <w:t>,</w:t>
      </w: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не проводилась)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(Номер и дата акта, наименование организации, проводившей приемку)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результаты приемка _________________________________ и предписания ___________________________________________________</w:t>
      </w:r>
      <w:proofErr w:type="gramStart"/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 ;</w:t>
      </w:r>
      <w:proofErr w:type="gramEnd"/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требования пожарной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выполняются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(выполняются, не выполняются)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системой пожарной сигнализации объекты организации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оборудованы.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(оборудованы, не оборудованы)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,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пожарная сигнализация, «Гранит 5»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(тип (вид) пожарной сигнализации)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обеспечивающая систему оповещения людей при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пожаре.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78ED" w:rsidRPr="009178ED" w:rsidRDefault="009178ED" w:rsidP="0091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(описание заданного вида извещения о пожаре и (или) выдачи команд на включение автоматических установок пожаротушения)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Пожарная сигнализация находится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исправном состоянии;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(исправна, неисправна)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здания и объекты организации системами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оборудованы;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(оборудованы, не оборудованы)</w:t>
      </w:r>
    </w:p>
    <w:p w:rsidR="009178ED" w:rsidRPr="009178ED" w:rsidRDefault="009178ED" w:rsidP="0091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система передачи извещений о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пожаре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обеспечивает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(обеспечивает, не обеспечивает)</w:t>
      </w:r>
    </w:p>
    <w:p w:rsidR="009178ED" w:rsidRPr="009178ED" w:rsidRDefault="009178ED" w:rsidP="009178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передачу по каналам связи извещений о пожаре;</w:t>
      </w:r>
    </w:p>
    <w:p w:rsidR="009178ED" w:rsidRPr="009178ED" w:rsidRDefault="009178ED" w:rsidP="009178E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система противопожарной защиты и эвакуации обеспечивает </w:t>
      </w:r>
    </w:p>
    <w:p w:rsidR="009178ED" w:rsidRPr="009178ED" w:rsidRDefault="009178ED" w:rsidP="009178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обеспечивает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людей и имущества от воздействия от </w:t>
      </w:r>
    </w:p>
    <w:p w:rsidR="009178ED" w:rsidRPr="009178ED" w:rsidRDefault="009178ED" w:rsidP="009178E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(обеспечивает, не обеспечивает)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опасных факторов пожара. Состояние эвакуационных путей и выходов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обеспечивают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беспрепятственную эвакуацию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(обеспечивает, не обеспечивает)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и персонала в безопасные зоны. Поэтажные планы эвакуации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разработаны 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противопожарное состояние помещений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назначены;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приемки состояния изоляции электросети и заземления оборудования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проводилась.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на основании акта № 45/2020-кс от 08.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10.2020г.по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№45/2020 –кс от 08.10.2020г., 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(проводилась, не проводилась)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ыданного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Электротехническая лаборатория «Энергия -ЭР»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соответствует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нормам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178ED" w:rsidRPr="009178ED" w:rsidRDefault="009178ED" w:rsidP="009178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организации, проводившей </w:t>
      </w:r>
      <w:proofErr w:type="gramStart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приемку)  (</w:t>
      </w:r>
      <w:proofErr w:type="gramEnd"/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 (не соответствует) нормам)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проведение инструктажей и занятий по пожарной безопасности, а также 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ежеквартальных тренировок по действиям при пожаре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организовано.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(организовано, не организовано)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приемки выявлены (не выявлены) нарушения требований пожарной безопасности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: выявлены незначительные недостатки.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13. Мероприятия по подготовке к отопительному сезону в организации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проведены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(проведены, не проведены, проведены не в полном объеме)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Отопление помещений и объектов организации осуществляется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теплоцентраль,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(указать характер отопительной системы (теплоцентраль, котельная, печное)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Состояние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удовлетворительное.</w:t>
      </w:r>
    </w:p>
    <w:p w:rsidR="009178ED" w:rsidRPr="009178ED" w:rsidRDefault="009178ED" w:rsidP="009178E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(удовлетворительное, неудовлетворительное)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Опрессовка</w:t>
      </w:r>
      <w:proofErr w:type="spellEnd"/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отопительной системы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проведена,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(проведена, не проведена)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________________________________________________________________________.</w:t>
      </w:r>
    </w:p>
    <w:p w:rsidR="009178ED" w:rsidRPr="009178ED" w:rsidRDefault="009178ED" w:rsidP="009178E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(дата и № документа, подтверждающего проведение </w:t>
      </w:r>
      <w:proofErr w:type="spellStart"/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опрессовки</w:t>
      </w:r>
      <w:proofErr w:type="spellEnd"/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(организовано, не организовано)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14. Режим воздухообмена в помещениях и объектах организации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соблюдается.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(соблюдается, не соблюдается)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Воздухообмен осуществляется за счет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естественной вентиляции.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(указать тип вентиляции (приточная, естественная и др.)</w:t>
      </w:r>
    </w:p>
    <w:p w:rsidR="009178ED" w:rsidRPr="009178ED" w:rsidRDefault="009178ED" w:rsidP="00917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Состояние системы вентиляции 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обеспечивает</w:t>
      </w: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соблюдение установленных норм воздухообмена.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Водоснабжение образовательной организации осуществляется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</w:t>
      </w:r>
      <w:proofErr w:type="gram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водопровода по </w:t>
      </w:r>
      <w:proofErr w:type="spellStart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ул.Назарова</w:t>
      </w:r>
      <w:proofErr w:type="spellEnd"/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Газоснабжение образовательной организации: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Канализация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имеется.</w:t>
      </w:r>
    </w:p>
    <w:p w:rsidR="009178ED" w:rsidRPr="009178ED" w:rsidRDefault="009178ED" w:rsidP="009178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18. Наличие </w:t>
      </w:r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санитарно-гигиенических помещений с соблюдением температурного </w:t>
      </w:r>
      <w:proofErr w:type="gramStart"/>
      <w:r w:rsidRPr="0091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</w:t>
      </w: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имеется</w:t>
      </w:r>
      <w:proofErr w:type="gramEnd"/>
      <w:r w:rsidRPr="009178E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9178ED" w:rsidRPr="009178ED" w:rsidRDefault="009178ED" w:rsidP="009178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                                </w:t>
      </w: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(имеется, не имеется)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</w:p>
    <w:p w:rsidR="009178ED" w:rsidRPr="009178ED" w:rsidRDefault="009178ED" w:rsidP="009178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Заключение комиссии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учреждение дополнительного образования 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«Станция юных натуралистов»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новому 2021-2022 учебному году   </w:t>
      </w:r>
      <w:r w:rsidRPr="009178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готова.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(готова, не готова)</w:t>
      </w: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Pr="009178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Основные замечания и предложения комиссии по результатам приемки</w:t>
      </w:r>
    </w:p>
    <w:p w:rsidR="009178ED" w:rsidRPr="009178ED" w:rsidRDefault="009178ED" w:rsidP="0091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 ходе проведения приемки выявлены нарушения, влияющие на организацию учебного процесса: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178ED" w:rsidRPr="009178ED" w:rsidRDefault="009178ED" w:rsidP="00917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(отражаются нарушения, выявленные по основным направлениям приемки)</w:t>
      </w:r>
    </w:p>
    <w:p w:rsidR="009178ED" w:rsidRPr="009178ED" w:rsidRDefault="009178ED" w:rsidP="00917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178ED" w:rsidRPr="009178ED" w:rsidRDefault="009178ED" w:rsidP="009178ED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9178ED" w:rsidRPr="009178ED" w:rsidRDefault="009178ED" w:rsidP="009178ED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9178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  <w:bookmarkStart w:id="0" w:name="_GoBack"/>
      <w:bookmarkEnd w:id="0"/>
    </w:p>
    <w:p w:rsidR="00C5558D" w:rsidRDefault="009178ED">
      <w:r w:rsidRPr="0047043E">
        <w:rPr>
          <w:noProof/>
        </w:rPr>
        <w:lastRenderedPageBreak/>
        <w:drawing>
          <wp:inline distT="0" distB="0" distL="0" distR="0" wp14:anchorId="59817CE8" wp14:editId="57A1AA32">
            <wp:extent cx="5940425" cy="82367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D"/>
    <w:rsid w:val="007442DD"/>
    <w:rsid w:val="009178ED"/>
    <w:rsid w:val="00C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6AA6"/>
  <w15:chartTrackingRefBased/>
  <w15:docId w15:val="{3959831F-77D3-4ADA-8E88-AF7A732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8ED"/>
  </w:style>
  <w:style w:type="paragraph" w:styleId="a3">
    <w:name w:val="footer"/>
    <w:basedOn w:val="a"/>
    <w:link w:val="a4"/>
    <w:uiPriority w:val="99"/>
    <w:rsid w:val="00917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7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9178ED"/>
    <w:rPr>
      <w:rFonts w:cs="Times New Roman"/>
    </w:rPr>
  </w:style>
  <w:style w:type="paragraph" w:styleId="HTML">
    <w:name w:val="HTML Preformatted"/>
    <w:basedOn w:val="a"/>
    <w:link w:val="HTML0"/>
    <w:uiPriority w:val="99"/>
    <w:rsid w:val="0091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8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9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 с отступо"/>
    <w:basedOn w:val="a"/>
    <w:uiPriority w:val="99"/>
    <w:rsid w:val="009178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uiPriority w:val="99"/>
    <w:rsid w:val="0091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rsid w:val="009178ED"/>
  </w:style>
  <w:style w:type="paragraph" w:customStyle="1" w:styleId="ConsPlusNonformat">
    <w:name w:val="ConsPlusNonformat"/>
    <w:uiPriority w:val="99"/>
    <w:rsid w:val="009178ED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9178E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9178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17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rsid w:val="0091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917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9178ED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91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917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9178ED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9178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178E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9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7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9178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3">
    <w:name w:val="Table Grid"/>
    <w:basedOn w:val="a1"/>
    <w:uiPriority w:val="39"/>
    <w:rsid w:val="0091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178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iPriority w:val="99"/>
    <w:rsid w:val="00917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unka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5614</Words>
  <Characters>32004</Characters>
  <Application>Microsoft Office Word</Application>
  <DocSecurity>0</DocSecurity>
  <Lines>266</Lines>
  <Paragraphs>75</Paragraphs>
  <ScaleCrop>false</ScaleCrop>
  <Company/>
  <LinksUpToDate>false</LinksUpToDate>
  <CharactersWithSpaces>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2</cp:revision>
  <dcterms:created xsi:type="dcterms:W3CDTF">2021-11-16T07:47:00Z</dcterms:created>
  <dcterms:modified xsi:type="dcterms:W3CDTF">2021-11-16T07:50:00Z</dcterms:modified>
</cp:coreProperties>
</file>